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E1" w:rsidRDefault="00C06474">
      <w:pPr>
        <w:pStyle w:val="Title"/>
        <w:tabs>
          <w:tab w:val="left" w:pos="15264"/>
        </w:tabs>
        <w:ind w:left="142" w:right="-45"/>
        <w:rPr>
          <w:rFonts w:cs="Times New Roman"/>
          <w:sz w:val="92"/>
        </w:rPr>
      </w:pPr>
      <w:bookmarkStart w:id="0" w:name="_GoBack"/>
      <w:bookmarkEnd w:id="0"/>
      <w:r>
        <w:rPr>
          <w:noProof/>
          <w:sz w:val="92"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-182245</wp:posOffset>
            </wp:positionV>
            <wp:extent cx="1257300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B08">
        <w:rPr>
          <w:sz w:val="92"/>
        </w:rPr>
        <w:t xml:space="preserve"> -</w:t>
      </w:r>
      <w:r w:rsidR="00FC19E1">
        <w:rPr>
          <w:sz w:val="92"/>
        </w:rPr>
        <w:t xml:space="preserve">        </w:t>
      </w:r>
      <w:r w:rsidR="00FC19E1">
        <w:rPr>
          <w:rFonts w:cs="Times New Roman"/>
          <w:sz w:val="92"/>
        </w:rPr>
        <w:t xml:space="preserve">Emmanuel Parish Church </w:t>
      </w:r>
    </w:p>
    <w:p w:rsidR="00FC19E1" w:rsidRDefault="00FC19E1">
      <w:pPr>
        <w:pStyle w:val="Title"/>
        <w:ind w:left="142" w:right="221"/>
        <w:rPr>
          <w:rFonts w:cs="Times New Roman"/>
          <w:sz w:val="60"/>
        </w:rPr>
      </w:pPr>
      <w:r>
        <w:rPr>
          <w:rFonts w:cs="Times New Roman"/>
          <w:sz w:val="60"/>
        </w:rPr>
        <w:t xml:space="preserve">  </w:t>
      </w:r>
      <w:smartTag w:uri="urn:schemas-microsoft-com:office:smarttags" w:element="place">
        <w:r>
          <w:rPr>
            <w:rFonts w:cs="Times New Roman"/>
            <w:sz w:val="60"/>
          </w:rPr>
          <w:t>Southport</w:t>
        </w:r>
      </w:smartTag>
    </w:p>
    <w:p w:rsidR="00FC19E1" w:rsidRDefault="00FC19E1">
      <w:pPr>
        <w:pStyle w:val="Title"/>
        <w:tabs>
          <w:tab w:val="left" w:pos="15264"/>
        </w:tabs>
        <w:ind w:left="142" w:right="-45"/>
        <w:rPr>
          <w:rFonts w:cs="Times New Roman"/>
          <w:sz w:val="60"/>
        </w:rPr>
      </w:pPr>
      <w:r>
        <w:rPr>
          <w:rFonts w:cs="Times New Roman"/>
          <w:sz w:val="40"/>
        </w:rPr>
        <w:t xml:space="preserve"> </w:t>
      </w:r>
      <w:r w:rsidR="00C80BA1">
        <w:rPr>
          <w:rFonts w:cs="Times New Roman"/>
          <w:sz w:val="40"/>
        </w:rPr>
        <w:t>March</w:t>
      </w:r>
      <w:r>
        <w:rPr>
          <w:rFonts w:cs="Times New Roman"/>
          <w:sz w:val="40"/>
        </w:rPr>
        <w:t xml:space="preserve"> 20</w:t>
      </w:r>
      <w:r w:rsidR="001E61A7">
        <w:rPr>
          <w:rFonts w:cs="Times New Roman"/>
          <w:sz w:val="40"/>
        </w:rPr>
        <w:t>20</w:t>
      </w:r>
    </w:p>
    <w:tbl>
      <w:tblPr>
        <w:tblW w:w="15475" w:type="dxa"/>
        <w:tblInd w:w="-34" w:type="dxa"/>
        <w:tblBorders>
          <w:left w:val="single" w:sz="36" w:space="0" w:color="auto"/>
          <w:bottom w:val="single" w:sz="36" w:space="0" w:color="auto"/>
          <w:right w:val="single" w:sz="3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5"/>
      </w:tblGrid>
      <w:tr w:rsidR="00FC19E1" w:rsidTr="005E043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475" w:type="dxa"/>
            <w:tcBorders>
              <w:bottom w:val="single" w:sz="36" w:space="0" w:color="FF0000"/>
            </w:tcBorders>
          </w:tcPr>
          <w:p w:rsidR="00FC19E1" w:rsidRDefault="00FC19E1">
            <w:pPr>
              <w:tabs>
                <w:tab w:val="left" w:pos="15264"/>
              </w:tabs>
              <w:ind w:left="142" w:right="-45"/>
            </w:pPr>
          </w:p>
        </w:tc>
      </w:tr>
    </w:tbl>
    <w:p w:rsidR="00FC19E1" w:rsidRPr="0031438B" w:rsidRDefault="00FC19E1">
      <w:pPr>
        <w:pStyle w:val="Heading6"/>
        <w:ind w:left="142"/>
        <w:rPr>
          <w:b w:val="0"/>
          <w:sz w:val="4"/>
          <w:szCs w:val="4"/>
        </w:rPr>
      </w:pPr>
      <w:r w:rsidRPr="0031438B">
        <w:rPr>
          <w:b w:val="0"/>
          <w:sz w:val="4"/>
          <w:szCs w:val="4"/>
        </w:rPr>
        <w:t xml:space="preserve">      </w:t>
      </w:r>
    </w:p>
    <w:p w:rsidR="00FC19E1" w:rsidRPr="00815327" w:rsidRDefault="00BF457B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sz w:val="4"/>
          <w:szCs w:val="4"/>
        </w:rPr>
      </w:pPr>
      <w:r w:rsidRPr="00815327">
        <w:rPr>
          <w:sz w:val="4"/>
          <w:szCs w:val="4"/>
        </w:rPr>
        <w:tab/>
      </w:r>
      <w:r w:rsidRPr="00815327">
        <w:rPr>
          <w:sz w:val="4"/>
          <w:szCs w:val="4"/>
        </w:rPr>
        <w:tab/>
      </w:r>
      <w:r w:rsidR="00FC19E1" w:rsidRPr="00815327">
        <w:rPr>
          <w:i/>
          <w:sz w:val="4"/>
          <w:szCs w:val="4"/>
        </w:rPr>
        <w:tab/>
      </w:r>
      <w:r w:rsidR="00FC19E1" w:rsidRPr="00815327">
        <w:rPr>
          <w:sz w:val="4"/>
          <w:szCs w:val="4"/>
        </w:rPr>
        <w:tab/>
      </w:r>
      <w:r w:rsidR="00FC19E1" w:rsidRPr="00815327">
        <w:rPr>
          <w:sz w:val="4"/>
          <w:szCs w:val="4"/>
        </w:rPr>
        <w:tab/>
      </w:r>
      <w:r w:rsidR="00FC19E1" w:rsidRPr="00815327">
        <w:rPr>
          <w:sz w:val="4"/>
          <w:szCs w:val="4"/>
        </w:rPr>
        <w:tab/>
      </w:r>
      <w:r w:rsidR="00FC19E1" w:rsidRPr="00815327">
        <w:rPr>
          <w:sz w:val="4"/>
          <w:szCs w:val="4"/>
        </w:rPr>
        <w:tab/>
      </w:r>
    </w:p>
    <w:p w:rsidR="00FC19E1" w:rsidRDefault="00FC19E1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i/>
          <w:iCs/>
          <w:sz w:val="28"/>
        </w:rPr>
      </w:pPr>
      <w:r>
        <w:rPr>
          <w:b/>
          <w:sz w:val="36"/>
        </w:rPr>
        <w:t xml:space="preserve">Sunday </w:t>
      </w:r>
      <w:r w:rsidR="009524E9">
        <w:rPr>
          <w:b/>
          <w:sz w:val="36"/>
        </w:rPr>
        <w:t>1</w:t>
      </w:r>
      <w:r w:rsidR="009524E9">
        <w:rPr>
          <w:b/>
          <w:sz w:val="36"/>
          <w:vertAlign w:val="superscript"/>
        </w:rPr>
        <w:t>st</w:t>
      </w:r>
      <w:r w:rsidR="00BF457B">
        <w:rPr>
          <w:b/>
          <w:sz w:val="36"/>
        </w:rPr>
        <w:t xml:space="preserve">   </w:t>
      </w:r>
      <w:r w:rsidR="009524E9">
        <w:rPr>
          <w:b/>
          <w:sz w:val="36"/>
        </w:rPr>
        <w:t>First</w:t>
      </w:r>
      <w:r w:rsidR="00117AB6">
        <w:rPr>
          <w:b/>
          <w:sz w:val="36"/>
        </w:rPr>
        <w:t xml:space="preserve"> Sunday of Lent</w:t>
      </w:r>
      <w:r>
        <w:rPr>
          <w:i/>
          <w:iCs/>
          <w:sz w:val="28"/>
        </w:rPr>
        <w:tab/>
      </w:r>
    </w:p>
    <w:p w:rsidR="00FC19E1" w:rsidRPr="00AA4286" w:rsidRDefault="00FC19E1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Cs/>
          <w:sz w:val="28"/>
        </w:rPr>
      </w:pPr>
      <w:r>
        <w:rPr>
          <w:i/>
          <w:iCs/>
          <w:sz w:val="28"/>
        </w:rPr>
        <w:tab/>
      </w:r>
      <w:r w:rsidR="005A7047">
        <w:rPr>
          <w:b/>
          <w:sz w:val="28"/>
        </w:rPr>
        <w:t>10.30</w:t>
      </w:r>
      <w:r w:rsidR="005A7047">
        <w:rPr>
          <w:b/>
          <w:sz w:val="28"/>
        </w:rPr>
        <w:tab/>
      </w:r>
      <w:r w:rsidR="00F864B2">
        <w:rPr>
          <w:b/>
          <w:sz w:val="28"/>
        </w:rPr>
        <w:t xml:space="preserve">Parish Eucharist </w:t>
      </w:r>
      <w:r w:rsidR="00F864B2">
        <w:rPr>
          <w:sz w:val="28"/>
        </w:rPr>
        <w:t xml:space="preserve">(CW) </w:t>
      </w:r>
      <w:r w:rsidR="00F864B2">
        <w:rPr>
          <w:i/>
          <w:sz w:val="28"/>
        </w:rPr>
        <w:t>Mathias</w:t>
      </w:r>
      <w:r w:rsidR="00A64E03">
        <w:rPr>
          <w:i/>
          <w:sz w:val="28"/>
        </w:rPr>
        <w:tab/>
      </w:r>
      <w:r w:rsidR="00A64E03">
        <w:rPr>
          <w:i/>
          <w:sz w:val="28"/>
        </w:rPr>
        <w:tab/>
      </w:r>
      <w:r w:rsidR="00A64E03" w:rsidRPr="00A64E03">
        <w:rPr>
          <w:sz w:val="28"/>
        </w:rPr>
        <w:t>No Evening Service</w:t>
      </w:r>
      <w:r w:rsidR="005A7047" w:rsidRPr="00A64E03">
        <w:rPr>
          <w:b/>
          <w:sz w:val="28"/>
        </w:rPr>
        <w:tab/>
      </w:r>
      <w:r>
        <w:rPr>
          <w:bCs/>
          <w:i/>
          <w:iCs/>
          <w:sz w:val="28"/>
        </w:rPr>
        <w:tab/>
      </w:r>
      <w:r>
        <w:rPr>
          <w:bCs/>
          <w:sz w:val="28"/>
        </w:rPr>
        <w:tab/>
      </w:r>
      <w:r w:rsidR="00F864B2">
        <w:rPr>
          <w:bCs/>
          <w:sz w:val="24"/>
          <w:szCs w:val="24"/>
        </w:rPr>
        <w:t xml:space="preserve">Communion: 12 </w:t>
      </w:r>
      <w:r w:rsidR="00F864B2">
        <w:rPr>
          <w:bCs/>
          <w:i/>
          <w:sz w:val="24"/>
          <w:szCs w:val="24"/>
        </w:rPr>
        <w:t xml:space="preserve">Thy Kingdom come; New Year Carol  </w:t>
      </w:r>
      <w:r w:rsidR="00F864B2">
        <w:rPr>
          <w:bCs/>
          <w:sz w:val="24"/>
          <w:szCs w:val="24"/>
        </w:rPr>
        <w:t>Britten</w:t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C210B4" w:rsidRPr="00C210B4" w:rsidRDefault="00FC19E1" w:rsidP="00684464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Cs/>
          <w:sz w:val="24"/>
          <w:szCs w:val="24"/>
        </w:rPr>
      </w:pPr>
      <w:r>
        <w:rPr>
          <w:bCs/>
          <w:sz w:val="28"/>
        </w:rPr>
        <w:tab/>
      </w:r>
      <w:r>
        <w:rPr>
          <w:bCs/>
          <w:sz w:val="36"/>
        </w:rPr>
        <w:tab/>
      </w:r>
      <w:r w:rsidR="00684464" w:rsidRPr="00B63576">
        <w:rPr>
          <w:bCs/>
          <w:sz w:val="22"/>
          <w:szCs w:val="22"/>
        </w:rPr>
        <w:t>Communion:</w:t>
      </w:r>
      <w:r w:rsidR="00B66E54" w:rsidRPr="00B63576">
        <w:rPr>
          <w:bCs/>
          <w:sz w:val="22"/>
          <w:szCs w:val="22"/>
        </w:rPr>
        <w:t xml:space="preserve"> </w:t>
      </w:r>
      <w:r w:rsidR="00A36127" w:rsidRPr="00B63576">
        <w:rPr>
          <w:bCs/>
          <w:i/>
          <w:sz w:val="22"/>
          <w:szCs w:val="22"/>
        </w:rPr>
        <w:t>God be in my head;</w:t>
      </w:r>
      <w:r w:rsidR="00B63576">
        <w:rPr>
          <w:bCs/>
          <w:i/>
          <w:sz w:val="22"/>
          <w:szCs w:val="22"/>
        </w:rPr>
        <w:t xml:space="preserve"> </w:t>
      </w:r>
      <w:r w:rsidR="00A36127" w:rsidRPr="00B63576">
        <w:rPr>
          <w:bCs/>
          <w:i/>
          <w:sz w:val="22"/>
          <w:szCs w:val="22"/>
        </w:rPr>
        <w:t xml:space="preserve"> Blessed are the pur</w:t>
      </w:r>
      <w:r w:rsidR="00694748" w:rsidRPr="00B63576">
        <w:rPr>
          <w:bCs/>
          <w:i/>
          <w:sz w:val="22"/>
          <w:szCs w:val="22"/>
        </w:rPr>
        <w:t>e</w:t>
      </w:r>
      <w:r w:rsidR="00A36127" w:rsidRPr="00B63576">
        <w:rPr>
          <w:bCs/>
          <w:i/>
          <w:sz w:val="22"/>
          <w:szCs w:val="22"/>
        </w:rPr>
        <w:t xml:space="preserve"> in heart</w:t>
      </w:r>
      <w:r w:rsidR="00B67977">
        <w:rPr>
          <w:bCs/>
          <w:sz w:val="28"/>
        </w:rPr>
        <w:tab/>
      </w:r>
      <w:r w:rsidR="00B67977"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B67977">
        <w:rPr>
          <w:bCs/>
          <w:sz w:val="28"/>
        </w:rPr>
        <w:t xml:space="preserve">        </w:t>
      </w:r>
      <w:r w:rsidR="00C210B4" w:rsidRPr="00C210B4">
        <w:rPr>
          <w:bCs/>
          <w:sz w:val="24"/>
          <w:szCs w:val="24"/>
        </w:rPr>
        <w:t xml:space="preserve">Communion: </w:t>
      </w:r>
      <w:r w:rsidR="00684464">
        <w:rPr>
          <w:bCs/>
          <w:sz w:val="24"/>
          <w:szCs w:val="24"/>
        </w:rPr>
        <w:t>46; 500; 311; 532</w:t>
      </w:r>
    </w:p>
    <w:p w:rsidR="00C210B4" w:rsidRPr="00A36127" w:rsidRDefault="00684464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5474B">
        <w:rPr>
          <w:bCs/>
          <w:sz w:val="28"/>
          <w:szCs w:val="28"/>
        </w:rPr>
        <w:t>13</w:t>
      </w:r>
      <w:r w:rsidR="00494BF0">
        <w:rPr>
          <w:bCs/>
        </w:rPr>
        <w:t>(1</w:t>
      </w:r>
      <w:r w:rsidR="00494BF0" w:rsidRPr="00494BF0">
        <w:rPr>
          <w:bCs/>
          <w:vertAlign w:val="superscript"/>
        </w:rPr>
        <w:t>st</w:t>
      </w:r>
      <w:r w:rsidR="00494BF0">
        <w:rPr>
          <w:bCs/>
        </w:rPr>
        <w:t xml:space="preserve"> tune)</w:t>
      </w:r>
      <w:r w:rsidR="00F5474B">
        <w:rPr>
          <w:bCs/>
          <w:sz w:val="28"/>
          <w:szCs w:val="28"/>
        </w:rPr>
        <w:t>; 442; 293</w:t>
      </w:r>
      <w:r w:rsidR="00494BF0">
        <w:rPr>
          <w:bCs/>
        </w:rPr>
        <w:t>(1</w:t>
      </w:r>
      <w:r w:rsidR="00494BF0" w:rsidRPr="00494BF0">
        <w:rPr>
          <w:bCs/>
          <w:vertAlign w:val="superscript"/>
        </w:rPr>
        <w:t>st</w:t>
      </w:r>
      <w:r w:rsidR="00494BF0">
        <w:rPr>
          <w:bCs/>
        </w:rPr>
        <w:t xml:space="preserve"> tune)</w:t>
      </w:r>
      <w:r w:rsidR="00494BF0">
        <w:rPr>
          <w:bCs/>
          <w:sz w:val="28"/>
          <w:szCs w:val="28"/>
        </w:rPr>
        <w:t>;</w:t>
      </w:r>
      <w:r w:rsidR="00F5474B">
        <w:rPr>
          <w:bCs/>
          <w:sz w:val="28"/>
          <w:szCs w:val="28"/>
        </w:rPr>
        <w:t xml:space="preserve"> 145</w:t>
      </w:r>
      <w:r w:rsidR="004B01DB">
        <w:rPr>
          <w:bCs/>
          <w:sz w:val="28"/>
          <w:szCs w:val="28"/>
        </w:rPr>
        <w:t xml:space="preserve">    </w:t>
      </w:r>
      <w:r w:rsidR="00A36127">
        <w:rPr>
          <w:bCs/>
          <w:sz w:val="28"/>
          <w:szCs w:val="28"/>
        </w:rPr>
        <w:t xml:space="preserve">            </w:t>
      </w:r>
      <w:r w:rsidR="00694748">
        <w:rPr>
          <w:bCs/>
          <w:sz w:val="28"/>
          <w:szCs w:val="28"/>
        </w:rPr>
        <w:t xml:space="preserve"> </w:t>
      </w:r>
      <w:r w:rsidR="00B63576">
        <w:rPr>
          <w:bCs/>
          <w:sz w:val="28"/>
          <w:szCs w:val="28"/>
        </w:rPr>
        <w:t xml:space="preserve">   </w:t>
      </w:r>
      <w:r w:rsidR="00A36127" w:rsidRPr="00B63576">
        <w:rPr>
          <w:bCs/>
          <w:sz w:val="22"/>
          <w:szCs w:val="22"/>
        </w:rPr>
        <w:t>Walford Davies</w:t>
      </w:r>
    </w:p>
    <w:p w:rsidR="00754443" w:rsidRPr="00A64E03" w:rsidRDefault="00AA4286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/>
          <w:sz w:val="36"/>
        </w:rPr>
      </w:pPr>
      <w:r>
        <w:rPr>
          <w:b/>
          <w:sz w:val="36"/>
        </w:rPr>
        <w:t>S</w:t>
      </w:r>
      <w:r w:rsidR="00684464">
        <w:rPr>
          <w:b/>
          <w:sz w:val="36"/>
        </w:rPr>
        <w:t xml:space="preserve">unday </w:t>
      </w:r>
      <w:r w:rsidR="009524E9">
        <w:rPr>
          <w:b/>
          <w:sz w:val="36"/>
        </w:rPr>
        <w:t>8</w:t>
      </w:r>
      <w:r w:rsidR="00A64E03" w:rsidRPr="00A64E03">
        <w:rPr>
          <w:b/>
          <w:sz w:val="36"/>
          <w:vertAlign w:val="superscript"/>
        </w:rPr>
        <w:t>th</w:t>
      </w:r>
      <w:r w:rsidR="00A64E03">
        <w:rPr>
          <w:b/>
          <w:sz w:val="36"/>
        </w:rPr>
        <w:t xml:space="preserve"> </w:t>
      </w:r>
      <w:r w:rsidR="009524E9">
        <w:rPr>
          <w:b/>
          <w:sz w:val="36"/>
        </w:rPr>
        <w:t>Second</w:t>
      </w:r>
      <w:r w:rsidR="00117AB6">
        <w:rPr>
          <w:b/>
          <w:sz w:val="36"/>
        </w:rPr>
        <w:t xml:space="preserve"> Sunday of</w:t>
      </w:r>
      <w:r w:rsidR="00684464">
        <w:rPr>
          <w:b/>
          <w:sz w:val="36"/>
        </w:rPr>
        <w:t xml:space="preserve"> Lent</w:t>
      </w:r>
      <w:r w:rsidR="00A64E03">
        <w:rPr>
          <w:b/>
          <w:sz w:val="32"/>
        </w:rPr>
        <w:t xml:space="preserve"> </w:t>
      </w:r>
      <w:r w:rsidR="00A64E03">
        <w:rPr>
          <w:b/>
          <w:sz w:val="32"/>
        </w:rPr>
        <w:tab/>
      </w:r>
      <w:r w:rsidR="00A64E03">
        <w:rPr>
          <w:b/>
          <w:sz w:val="32"/>
        </w:rPr>
        <w:tab/>
      </w:r>
      <w:r w:rsidR="00754443">
        <w:rPr>
          <w:b/>
          <w:sz w:val="36"/>
        </w:rPr>
        <w:tab/>
      </w:r>
    </w:p>
    <w:p w:rsidR="00A64E03" w:rsidRPr="00A64E03" w:rsidRDefault="00A64E03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/>
          <w:i/>
          <w:sz w:val="28"/>
          <w:szCs w:val="28"/>
        </w:rPr>
      </w:pPr>
      <w:r>
        <w:rPr>
          <w:b/>
          <w:sz w:val="36"/>
        </w:rPr>
        <w:tab/>
      </w:r>
      <w:r w:rsidRPr="00A64E03">
        <w:rPr>
          <w:b/>
          <w:sz w:val="28"/>
          <w:szCs w:val="28"/>
        </w:rPr>
        <w:t>10.30</w:t>
      </w:r>
      <w:r>
        <w:rPr>
          <w:b/>
          <w:sz w:val="36"/>
        </w:rPr>
        <w:tab/>
      </w:r>
      <w:r w:rsidR="009524E9">
        <w:rPr>
          <w:b/>
          <w:sz w:val="28"/>
          <w:szCs w:val="28"/>
        </w:rPr>
        <w:t>Morning</w:t>
      </w:r>
      <w:r w:rsidR="00684464">
        <w:rPr>
          <w:b/>
          <w:sz w:val="28"/>
          <w:szCs w:val="28"/>
        </w:rPr>
        <w:t xml:space="preserve"> </w:t>
      </w:r>
      <w:r w:rsidR="00117AB6">
        <w:rPr>
          <w:b/>
          <w:sz w:val="28"/>
          <w:szCs w:val="28"/>
        </w:rPr>
        <w:t>Worship</w:t>
      </w:r>
      <w:r w:rsidR="004971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6.30</w:t>
      </w:r>
      <w:r>
        <w:rPr>
          <w:b/>
          <w:sz w:val="28"/>
          <w:szCs w:val="28"/>
        </w:rPr>
        <w:tab/>
      </w:r>
      <w:r w:rsidR="009524E9">
        <w:rPr>
          <w:b/>
          <w:sz w:val="28"/>
          <w:szCs w:val="28"/>
        </w:rPr>
        <w:t>Choral  Evensong</w:t>
      </w:r>
      <w:r w:rsidRPr="00A64E03">
        <w:rPr>
          <w:b/>
          <w:sz w:val="28"/>
          <w:szCs w:val="28"/>
        </w:rPr>
        <w:t xml:space="preserve"> </w:t>
      </w:r>
      <w:r w:rsidR="009524E9">
        <w:rPr>
          <w:b/>
          <w:sz w:val="28"/>
          <w:szCs w:val="28"/>
        </w:rPr>
        <w:t xml:space="preserve">      </w:t>
      </w:r>
      <w:r w:rsidR="009524E9" w:rsidRPr="008D2A7A">
        <w:rPr>
          <w:sz w:val="28"/>
        </w:rPr>
        <w:t>Responses</w:t>
      </w:r>
      <w:r w:rsidR="009524E9">
        <w:rPr>
          <w:sz w:val="28"/>
        </w:rPr>
        <w:t xml:space="preserve"> </w:t>
      </w:r>
      <w:r w:rsidR="009524E9">
        <w:rPr>
          <w:i/>
          <w:sz w:val="28"/>
        </w:rPr>
        <w:t>Ferial</w:t>
      </w:r>
      <w:r w:rsidR="009524E9" w:rsidRPr="009524E9">
        <w:rPr>
          <w:sz w:val="28"/>
        </w:rPr>
        <w:t xml:space="preserve"> </w:t>
      </w:r>
    </w:p>
    <w:p w:rsidR="00382423" w:rsidRPr="00707C3E" w:rsidRDefault="00A64E03" w:rsidP="00382423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sz w:val="28"/>
          <w:szCs w:val="28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 w:rsidR="00F5474B" w:rsidRPr="00F5474B">
        <w:rPr>
          <w:sz w:val="28"/>
          <w:szCs w:val="28"/>
        </w:rPr>
        <w:t>Metrical Psalm 128</w:t>
      </w:r>
      <w:r w:rsidR="001E61A7">
        <w:rPr>
          <w:sz w:val="28"/>
          <w:szCs w:val="28"/>
        </w:rPr>
        <w:t xml:space="preserve">; </w:t>
      </w:r>
      <w:r w:rsidR="004838B2">
        <w:rPr>
          <w:sz w:val="28"/>
          <w:szCs w:val="28"/>
        </w:rPr>
        <w:t xml:space="preserve">Canticles: 103a; 158 </w:t>
      </w:r>
      <w:r w:rsidR="004838B2">
        <w:t>(1st tune)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8B2" w:rsidRPr="004838B2">
        <w:rPr>
          <w:sz w:val="28"/>
          <w:szCs w:val="28"/>
        </w:rPr>
        <w:t>Psalm</w:t>
      </w:r>
      <w:r w:rsidR="004838B2" w:rsidRPr="004838B2">
        <w:rPr>
          <w:bCs/>
          <w:sz w:val="28"/>
          <w:szCs w:val="28"/>
        </w:rPr>
        <w:t xml:space="preserve"> 135</w:t>
      </w:r>
      <w:r w:rsidR="004838B2">
        <w:rPr>
          <w:bCs/>
          <w:sz w:val="28"/>
          <w:szCs w:val="28"/>
        </w:rPr>
        <w:t xml:space="preserve"> </w:t>
      </w:r>
      <w:r w:rsidR="004838B2">
        <w:rPr>
          <w:bCs/>
          <w:sz w:val="24"/>
          <w:szCs w:val="24"/>
        </w:rPr>
        <w:t>verses 1-14</w:t>
      </w:r>
      <w:r w:rsidR="00A136F4">
        <w:rPr>
          <w:bCs/>
          <w:sz w:val="24"/>
          <w:szCs w:val="24"/>
        </w:rPr>
        <w:t xml:space="preserve"> Chant 129</w:t>
      </w:r>
      <w:r w:rsidR="004838B2">
        <w:rPr>
          <w:bCs/>
          <w:sz w:val="28"/>
          <w:szCs w:val="28"/>
        </w:rPr>
        <w:t xml:space="preserve">; Canticles </w:t>
      </w:r>
      <w:r w:rsidR="004838B2">
        <w:rPr>
          <w:bCs/>
          <w:i/>
          <w:sz w:val="28"/>
          <w:szCs w:val="28"/>
        </w:rPr>
        <w:t>Andreas Tones</w:t>
      </w:r>
      <w:r w:rsidR="004838B2">
        <w:rPr>
          <w:bCs/>
          <w:sz w:val="22"/>
          <w:szCs w:val="22"/>
        </w:rPr>
        <w:t xml:space="preserve"> </w:t>
      </w:r>
      <w:r w:rsidR="00C80BA1" w:rsidRPr="004838B2">
        <w:rPr>
          <w:bCs/>
          <w:sz w:val="22"/>
          <w:szCs w:val="22"/>
        </w:rPr>
        <w:t xml:space="preserve"> </w:t>
      </w:r>
      <w:r w:rsidR="00C80BA1" w:rsidRPr="004838B2">
        <w:rPr>
          <w:sz w:val="24"/>
          <w:szCs w:val="24"/>
        </w:rPr>
        <w:t xml:space="preserve">             </w:t>
      </w:r>
      <w:r w:rsidR="00556B1D">
        <w:rPr>
          <w:sz w:val="24"/>
          <w:szCs w:val="24"/>
        </w:rPr>
        <w:tab/>
      </w:r>
      <w:r w:rsidR="00556B1D">
        <w:rPr>
          <w:sz w:val="24"/>
          <w:szCs w:val="24"/>
        </w:rPr>
        <w:tab/>
      </w:r>
      <w:r w:rsidR="00382423" w:rsidRPr="004838B2">
        <w:rPr>
          <w:sz w:val="28"/>
          <w:szCs w:val="28"/>
        </w:rPr>
        <w:t>15; 148; 226; 522</w:t>
      </w:r>
      <w:r w:rsidR="00556B1D">
        <w:rPr>
          <w:sz w:val="24"/>
          <w:szCs w:val="24"/>
        </w:rPr>
        <w:tab/>
      </w:r>
      <w:r w:rsidR="00382423">
        <w:rPr>
          <w:sz w:val="24"/>
          <w:szCs w:val="24"/>
        </w:rPr>
        <w:tab/>
      </w:r>
      <w:r w:rsidR="00382423">
        <w:rPr>
          <w:sz w:val="28"/>
          <w:szCs w:val="28"/>
        </w:rPr>
        <w:t>Anthem</w:t>
      </w:r>
      <w:r w:rsidR="00707C3E">
        <w:rPr>
          <w:sz w:val="28"/>
          <w:szCs w:val="28"/>
        </w:rPr>
        <w:t xml:space="preserve"> </w:t>
      </w:r>
      <w:r w:rsidR="00707C3E">
        <w:rPr>
          <w:i/>
          <w:sz w:val="28"/>
          <w:szCs w:val="28"/>
        </w:rPr>
        <w:t xml:space="preserve">Lord, let me know mine end  </w:t>
      </w:r>
      <w:r w:rsidR="00707C3E">
        <w:rPr>
          <w:sz w:val="28"/>
          <w:szCs w:val="28"/>
        </w:rPr>
        <w:t>Greene</w:t>
      </w:r>
    </w:p>
    <w:p w:rsidR="001129DD" w:rsidRPr="00382423" w:rsidRDefault="00382423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2423">
        <w:rPr>
          <w:sz w:val="28"/>
          <w:szCs w:val="28"/>
        </w:rPr>
        <w:t>55; 520; 541; 178</w:t>
      </w:r>
    </w:p>
    <w:p w:rsidR="00556B1D" w:rsidRPr="00556B1D" w:rsidRDefault="00104D4E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/>
          <w:sz w:val="32"/>
        </w:rPr>
      </w:pPr>
      <w:r>
        <w:rPr>
          <w:b/>
          <w:sz w:val="36"/>
        </w:rPr>
        <w:t>Sun</w:t>
      </w:r>
      <w:r w:rsidR="00684464">
        <w:rPr>
          <w:b/>
          <w:sz w:val="36"/>
        </w:rPr>
        <w:t>day 1</w:t>
      </w:r>
      <w:r w:rsidR="009524E9">
        <w:rPr>
          <w:b/>
          <w:sz w:val="36"/>
        </w:rPr>
        <w:t>5</w:t>
      </w:r>
      <w:r w:rsidR="00684464" w:rsidRPr="00684464">
        <w:rPr>
          <w:b/>
          <w:sz w:val="36"/>
          <w:vertAlign w:val="superscript"/>
        </w:rPr>
        <w:t>th</w:t>
      </w:r>
      <w:r w:rsidR="00117AB6">
        <w:rPr>
          <w:b/>
          <w:sz w:val="36"/>
        </w:rPr>
        <w:t xml:space="preserve"> </w:t>
      </w:r>
      <w:r w:rsidR="009524E9">
        <w:rPr>
          <w:b/>
          <w:sz w:val="36"/>
        </w:rPr>
        <w:t>Third</w:t>
      </w:r>
      <w:r w:rsidR="00BD5A20">
        <w:rPr>
          <w:b/>
          <w:sz w:val="36"/>
        </w:rPr>
        <w:t xml:space="preserve"> Sunday of</w:t>
      </w:r>
      <w:r w:rsidR="00FC19E1">
        <w:rPr>
          <w:b/>
          <w:sz w:val="36"/>
        </w:rPr>
        <w:t xml:space="preserve"> </w:t>
      </w:r>
      <w:r w:rsidR="00684464">
        <w:rPr>
          <w:b/>
          <w:sz w:val="36"/>
        </w:rPr>
        <w:t>Lent</w:t>
      </w:r>
      <w:r w:rsidR="00FC19E1">
        <w:rPr>
          <w:b/>
          <w:sz w:val="32"/>
        </w:rPr>
        <w:t xml:space="preserve"> </w:t>
      </w:r>
      <w:r w:rsidR="00117AB6">
        <w:rPr>
          <w:b/>
          <w:sz w:val="32"/>
        </w:rPr>
        <w:t xml:space="preserve">    </w:t>
      </w:r>
    </w:p>
    <w:p w:rsidR="00FC19E1" w:rsidRPr="008D2A7A" w:rsidRDefault="00FC19E1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/>
          <w:i/>
          <w:sz w:val="28"/>
        </w:rPr>
      </w:pPr>
      <w:r>
        <w:rPr>
          <w:b/>
          <w:sz w:val="28"/>
        </w:rPr>
        <w:tab/>
        <w:t>10.30</w:t>
      </w:r>
      <w:r>
        <w:rPr>
          <w:b/>
          <w:sz w:val="28"/>
        </w:rPr>
        <w:tab/>
        <w:t xml:space="preserve">Parish Eucharist </w:t>
      </w:r>
      <w:r>
        <w:rPr>
          <w:bCs/>
          <w:sz w:val="28"/>
        </w:rPr>
        <w:t xml:space="preserve">(CW) </w:t>
      </w:r>
      <w:r w:rsidR="00BE1ED3">
        <w:rPr>
          <w:bCs/>
          <w:i/>
          <w:iCs/>
          <w:sz w:val="28"/>
        </w:rPr>
        <w:t>Shephard</w:t>
      </w:r>
      <w:r>
        <w:rPr>
          <w:bCs/>
          <w:i/>
          <w:iCs/>
          <w:sz w:val="28"/>
        </w:rPr>
        <w:tab/>
      </w:r>
      <w:r w:rsidR="00BE1ED3" w:rsidRPr="00BE1ED3">
        <w:rPr>
          <w:b/>
          <w:bCs/>
          <w:iCs/>
          <w:sz w:val="28"/>
        </w:rPr>
        <w:t>6.30</w:t>
      </w:r>
      <w:r w:rsidRPr="00BE1ED3">
        <w:rPr>
          <w:b/>
          <w:sz w:val="28"/>
        </w:rPr>
        <w:tab/>
      </w:r>
      <w:r w:rsidR="009524E9">
        <w:rPr>
          <w:b/>
          <w:sz w:val="28"/>
        </w:rPr>
        <w:t>Parish Communion</w:t>
      </w:r>
      <w:r>
        <w:rPr>
          <w:b/>
          <w:sz w:val="28"/>
        </w:rPr>
        <w:t xml:space="preserve"> </w:t>
      </w:r>
      <w:r w:rsidR="00192C04">
        <w:rPr>
          <w:sz w:val="28"/>
        </w:rPr>
        <w:t>(BCP)</w:t>
      </w:r>
      <w:r w:rsidR="008D2A7A">
        <w:rPr>
          <w:b/>
          <w:sz w:val="28"/>
        </w:rPr>
        <w:t xml:space="preserve"> </w:t>
      </w:r>
      <w:r w:rsidR="004838B2">
        <w:rPr>
          <w:b/>
          <w:sz w:val="28"/>
        </w:rPr>
        <w:t xml:space="preserve"> </w:t>
      </w:r>
      <w:r w:rsidR="004838B2" w:rsidRPr="004838B2">
        <w:rPr>
          <w:i/>
          <w:sz w:val="28"/>
        </w:rPr>
        <w:t>Merbecke/Shaw etc</w:t>
      </w:r>
      <w:r w:rsidR="008D2A7A">
        <w:rPr>
          <w:b/>
          <w:sz w:val="28"/>
        </w:rPr>
        <w:t xml:space="preserve">           </w:t>
      </w:r>
    </w:p>
    <w:p w:rsidR="003A790A" w:rsidRPr="008D2A7A" w:rsidRDefault="00FC19E1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Cs/>
          <w:i/>
          <w:iCs/>
          <w:sz w:val="28"/>
        </w:rPr>
      </w:pPr>
      <w:r>
        <w:rPr>
          <w:b/>
          <w:sz w:val="28"/>
        </w:rPr>
        <w:tab/>
      </w:r>
      <w:r>
        <w:rPr>
          <w:bCs/>
          <w:sz w:val="28"/>
        </w:rPr>
        <w:tab/>
      </w:r>
      <w:r w:rsidRPr="00C34448">
        <w:rPr>
          <w:bCs/>
          <w:sz w:val="22"/>
          <w:szCs w:val="22"/>
        </w:rPr>
        <w:t>Communion:</w:t>
      </w:r>
      <w:r w:rsidR="00F935C6" w:rsidRPr="00C34448">
        <w:rPr>
          <w:bCs/>
          <w:sz w:val="22"/>
          <w:szCs w:val="22"/>
        </w:rPr>
        <w:t xml:space="preserve"> </w:t>
      </w:r>
      <w:r w:rsidR="00C34448" w:rsidRPr="00C34448">
        <w:rPr>
          <w:bCs/>
          <w:i/>
          <w:sz w:val="22"/>
          <w:szCs w:val="22"/>
        </w:rPr>
        <w:t>Jesu, the very thought of thee</w:t>
      </w:r>
      <w:r w:rsidR="00ED425E" w:rsidRPr="00C34448">
        <w:rPr>
          <w:bCs/>
          <w:sz w:val="22"/>
          <w:szCs w:val="22"/>
        </w:rPr>
        <w:t xml:space="preserve"> </w:t>
      </w:r>
      <w:r w:rsidR="00B63576">
        <w:rPr>
          <w:bCs/>
          <w:sz w:val="22"/>
          <w:szCs w:val="22"/>
        </w:rPr>
        <w:t xml:space="preserve">   </w:t>
      </w:r>
      <w:r w:rsidR="00C34448" w:rsidRPr="00C34448">
        <w:rPr>
          <w:bCs/>
          <w:sz w:val="22"/>
          <w:szCs w:val="22"/>
        </w:rPr>
        <w:t>Bairstow</w:t>
      </w:r>
      <w:r w:rsidR="008F2E59">
        <w:rPr>
          <w:bCs/>
          <w:sz w:val="28"/>
        </w:rPr>
        <w:tab/>
      </w:r>
      <w:r w:rsidR="003A1FC9">
        <w:rPr>
          <w:bCs/>
          <w:sz w:val="28"/>
        </w:rPr>
        <w:tab/>
      </w:r>
      <w:r>
        <w:rPr>
          <w:bCs/>
          <w:sz w:val="28"/>
        </w:rPr>
        <w:t xml:space="preserve"> </w:t>
      </w:r>
      <w:r w:rsidR="004838B2" w:rsidRPr="00B63576">
        <w:rPr>
          <w:bCs/>
          <w:sz w:val="22"/>
          <w:szCs w:val="22"/>
        </w:rPr>
        <w:t>Communion:</w:t>
      </w:r>
      <w:r w:rsidR="00694748" w:rsidRPr="00B63576">
        <w:rPr>
          <w:bCs/>
          <w:sz w:val="22"/>
          <w:szCs w:val="22"/>
        </w:rPr>
        <w:t xml:space="preserve">  </w:t>
      </w:r>
      <w:r w:rsidR="00694748" w:rsidRPr="00B63576">
        <w:rPr>
          <w:bCs/>
          <w:i/>
          <w:sz w:val="22"/>
          <w:szCs w:val="22"/>
        </w:rPr>
        <w:t>Turn thy face from my sins</w:t>
      </w:r>
      <w:r w:rsidR="00A36127" w:rsidRPr="00B63576">
        <w:rPr>
          <w:bCs/>
          <w:sz w:val="22"/>
          <w:szCs w:val="22"/>
        </w:rPr>
        <w:t xml:space="preserve"> </w:t>
      </w:r>
      <w:r w:rsidR="004838B2" w:rsidRPr="00B63576">
        <w:rPr>
          <w:bCs/>
          <w:sz w:val="22"/>
          <w:szCs w:val="22"/>
        </w:rPr>
        <w:t xml:space="preserve">  </w:t>
      </w:r>
      <w:r w:rsidR="00694748" w:rsidRPr="00B63576">
        <w:rPr>
          <w:bCs/>
          <w:sz w:val="22"/>
          <w:szCs w:val="22"/>
        </w:rPr>
        <w:t>Attwood</w:t>
      </w:r>
    </w:p>
    <w:p w:rsidR="004838B2" w:rsidRDefault="00FC19E1" w:rsidP="009524E9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Cs/>
          <w:iCs/>
        </w:rPr>
      </w:pPr>
      <w:r>
        <w:rPr>
          <w:bCs/>
          <w:i/>
          <w:iCs/>
          <w:sz w:val="28"/>
        </w:rPr>
        <w:tab/>
      </w:r>
      <w:r w:rsidR="00A53EEC">
        <w:rPr>
          <w:bCs/>
          <w:i/>
          <w:iCs/>
          <w:sz w:val="28"/>
        </w:rPr>
        <w:tab/>
      </w:r>
      <w:r w:rsidR="004838B2">
        <w:rPr>
          <w:bCs/>
          <w:sz w:val="28"/>
        </w:rPr>
        <w:t>90; 220; 335; 188</w:t>
      </w:r>
      <w:r w:rsidR="00A53EEC">
        <w:rPr>
          <w:bCs/>
          <w:sz w:val="28"/>
        </w:rPr>
        <w:t xml:space="preserve">    </w:t>
      </w:r>
      <w:r w:rsidR="00A53EEC">
        <w:rPr>
          <w:bCs/>
          <w:i/>
          <w:iCs/>
          <w:sz w:val="24"/>
        </w:rPr>
        <w:t xml:space="preserve"> </w:t>
      </w:r>
      <w:r w:rsidR="00BE1ED3" w:rsidRPr="00F935C6">
        <w:rPr>
          <w:bCs/>
          <w:iCs/>
          <w:sz w:val="28"/>
        </w:rPr>
        <w:t xml:space="preserve"> </w:t>
      </w:r>
      <w:r w:rsidR="00F935C6">
        <w:rPr>
          <w:bCs/>
          <w:iCs/>
          <w:sz w:val="28"/>
        </w:rPr>
        <w:t xml:space="preserve">  </w:t>
      </w:r>
      <w:r w:rsidR="00C34448" w:rsidRPr="00C34448">
        <w:rPr>
          <w:bCs/>
          <w:i/>
          <w:iCs/>
          <w:sz w:val="22"/>
          <w:szCs w:val="22"/>
        </w:rPr>
        <w:t>O taste and see</w:t>
      </w:r>
      <w:r w:rsidR="00F935C6" w:rsidRPr="00C34448">
        <w:rPr>
          <w:bCs/>
          <w:iCs/>
          <w:sz w:val="22"/>
          <w:szCs w:val="22"/>
        </w:rPr>
        <w:t xml:space="preserve"> </w:t>
      </w:r>
      <w:r w:rsidR="00C34448" w:rsidRPr="00C34448">
        <w:rPr>
          <w:bCs/>
          <w:iCs/>
          <w:sz w:val="22"/>
          <w:szCs w:val="22"/>
        </w:rPr>
        <w:t>Vaughan Williams</w:t>
      </w:r>
      <w:r w:rsidR="00F935C6" w:rsidRPr="00C34448">
        <w:rPr>
          <w:bCs/>
          <w:i/>
          <w:iCs/>
          <w:sz w:val="28"/>
        </w:rPr>
        <w:t xml:space="preserve">       </w:t>
      </w:r>
      <w:r w:rsidR="009C49DD" w:rsidRPr="00F935C6">
        <w:rPr>
          <w:bCs/>
          <w:i/>
          <w:iCs/>
          <w:sz w:val="28"/>
        </w:rPr>
        <w:t xml:space="preserve">   </w:t>
      </w:r>
      <w:r w:rsidR="008F2E59">
        <w:rPr>
          <w:bCs/>
          <w:i/>
          <w:iCs/>
          <w:sz w:val="28"/>
        </w:rPr>
        <w:tab/>
      </w:r>
      <w:r w:rsidR="005B52B9">
        <w:rPr>
          <w:bCs/>
          <w:i/>
          <w:iCs/>
          <w:sz w:val="28"/>
        </w:rPr>
        <w:tab/>
      </w:r>
      <w:r w:rsidR="004838B2">
        <w:rPr>
          <w:bCs/>
          <w:iCs/>
          <w:sz w:val="28"/>
        </w:rPr>
        <w:t>174; 223; 465; 561</w:t>
      </w:r>
      <w:r w:rsidR="008D2A7A">
        <w:rPr>
          <w:bCs/>
          <w:i/>
          <w:iCs/>
          <w:sz w:val="16"/>
          <w:szCs w:val="16"/>
        </w:rPr>
        <w:tab/>
      </w:r>
      <w:r w:rsidR="008D2A7A">
        <w:rPr>
          <w:bCs/>
          <w:i/>
          <w:iCs/>
          <w:sz w:val="16"/>
          <w:szCs w:val="16"/>
        </w:rPr>
        <w:tab/>
      </w:r>
      <w:r w:rsidR="008D2A7A">
        <w:rPr>
          <w:bCs/>
          <w:i/>
          <w:iCs/>
          <w:sz w:val="16"/>
          <w:szCs w:val="16"/>
        </w:rPr>
        <w:tab/>
      </w:r>
      <w:r w:rsidR="008D2A7A">
        <w:rPr>
          <w:bCs/>
          <w:i/>
          <w:iCs/>
          <w:sz w:val="16"/>
          <w:szCs w:val="16"/>
        </w:rPr>
        <w:tab/>
      </w:r>
      <w:r w:rsidR="00C80BA1">
        <w:rPr>
          <w:bCs/>
          <w:iCs/>
          <w:sz w:val="28"/>
          <w:szCs w:val="28"/>
        </w:rPr>
        <w:t>255</w:t>
      </w:r>
      <w:r w:rsidR="004B01DB">
        <w:rPr>
          <w:bCs/>
        </w:rPr>
        <w:t>(1</w:t>
      </w:r>
      <w:r w:rsidR="004B01DB" w:rsidRPr="003A1FC9">
        <w:rPr>
          <w:bCs/>
          <w:vertAlign w:val="superscript"/>
        </w:rPr>
        <w:t>st</w:t>
      </w:r>
      <w:r w:rsidR="004B01DB">
        <w:rPr>
          <w:bCs/>
        </w:rPr>
        <w:t xml:space="preserve"> tune)</w:t>
      </w:r>
      <w:r w:rsidR="00C80BA1">
        <w:rPr>
          <w:bCs/>
          <w:iCs/>
          <w:sz w:val="28"/>
          <w:szCs w:val="28"/>
        </w:rPr>
        <w:t>; 386</w:t>
      </w:r>
      <w:r w:rsidR="004B01DB">
        <w:rPr>
          <w:bCs/>
        </w:rPr>
        <w:t>(1</w:t>
      </w:r>
      <w:r w:rsidR="004B01DB" w:rsidRPr="003A1FC9">
        <w:rPr>
          <w:bCs/>
          <w:vertAlign w:val="superscript"/>
        </w:rPr>
        <w:t>st</w:t>
      </w:r>
      <w:r w:rsidR="004B01DB">
        <w:rPr>
          <w:bCs/>
        </w:rPr>
        <w:t xml:space="preserve"> tune)</w:t>
      </w:r>
      <w:r w:rsidR="004B01DB">
        <w:rPr>
          <w:bCs/>
          <w:sz w:val="28"/>
          <w:szCs w:val="28"/>
        </w:rPr>
        <w:t>;</w:t>
      </w:r>
      <w:r w:rsidR="00C80BA1">
        <w:rPr>
          <w:bCs/>
          <w:iCs/>
          <w:sz w:val="28"/>
          <w:szCs w:val="28"/>
        </w:rPr>
        <w:t xml:space="preserve"> 330; 32</w:t>
      </w:r>
      <w:r w:rsidR="004B01DB">
        <w:rPr>
          <w:bCs/>
          <w:iCs/>
        </w:rPr>
        <w:t>(2</w:t>
      </w:r>
      <w:r w:rsidR="004B01DB" w:rsidRPr="004B01DB">
        <w:rPr>
          <w:bCs/>
          <w:iCs/>
          <w:vertAlign w:val="superscript"/>
        </w:rPr>
        <w:t>nd</w:t>
      </w:r>
      <w:r w:rsidR="004B01DB">
        <w:rPr>
          <w:bCs/>
          <w:iCs/>
        </w:rPr>
        <w:t xml:space="preserve"> tune)</w:t>
      </w:r>
    </w:p>
    <w:p w:rsidR="009524E9" w:rsidRPr="00556B1D" w:rsidRDefault="00192C04" w:rsidP="009524E9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/>
          <w:sz w:val="32"/>
        </w:rPr>
      </w:pPr>
      <w:r>
        <w:rPr>
          <w:b/>
          <w:sz w:val="36"/>
        </w:rPr>
        <w:t xml:space="preserve">Sunday </w:t>
      </w:r>
      <w:r w:rsidR="009C2291">
        <w:rPr>
          <w:b/>
          <w:sz w:val="36"/>
        </w:rPr>
        <w:t>2</w:t>
      </w:r>
      <w:r w:rsidR="009524E9">
        <w:rPr>
          <w:b/>
          <w:sz w:val="36"/>
        </w:rPr>
        <w:t>2</w:t>
      </w:r>
      <w:r w:rsidR="009524E9" w:rsidRPr="009524E9">
        <w:rPr>
          <w:b/>
          <w:sz w:val="36"/>
          <w:vertAlign w:val="superscript"/>
        </w:rPr>
        <w:t>nd</w:t>
      </w:r>
      <w:r w:rsidR="009524E9">
        <w:rPr>
          <w:b/>
          <w:sz w:val="36"/>
        </w:rPr>
        <w:t xml:space="preserve"> Fourth Sunday of Lent</w:t>
      </w:r>
      <w:r w:rsidR="009524E9">
        <w:rPr>
          <w:b/>
          <w:sz w:val="32"/>
        </w:rPr>
        <w:t xml:space="preserve">     </w:t>
      </w:r>
    </w:p>
    <w:p w:rsidR="00C47610" w:rsidRPr="009524E9" w:rsidRDefault="00192C04" w:rsidP="009524E9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/>
          <w:sz w:val="32"/>
          <w:szCs w:val="32"/>
        </w:rPr>
      </w:pPr>
      <w:r>
        <w:rPr>
          <w:b/>
          <w:sz w:val="36"/>
          <w:vertAlign w:val="superscript"/>
        </w:rPr>
        <w:t xml:space="preserve"> </w:t>
      </w:r>
      <w:r w:rsidR="00751351">
        <w:rPr>
          <w:b/>
          <w:sz w:val="36"/>
        </w:rPr>
        <w:t xml:space="preserve"> </w:t>
      </w:r>
      <w:r w:rsidR="007739C4">
        <w:rPr>
          <w:b/>
          <w:sz w:val="36"/>
          <w:szCs w:val="36"/>
        </w:rPr>
        <w:tab/>
      </w:r>
      <w:r w:rsidR="00FC19E1">
        <w:rPr>
          <w:b/>
          <w:sz w:val="28"/>
        </w:rPr>
        <w:t xml:space="preserve">10.30 </w:t>
      </w:r>
      <w:r w:rsidR="009524E9">
        <w:rPr>
          <w:b/>
          <w:sz w:val="28"/>
        </w:rPr>
        <w:t>All-Age Service</w:t>
      </w:r>
      <w:r>
        <w:rPr>
          <w:b/>
          <w:sz w:val="28"/>
        </w:rPr>
        <w:tab/>
      </w:r>
      <w:r w:rsidRPr="00C80BA1">
        <w:rPr>
          <w:b/>
          <w:sz w:val="28"/>
        </w:rPr>
        <w:t>6.30</w:t>
      </w:r>
      <w:r w:rsidRPr="00C80BA1">
        <w:rPr>
          <w:b/>
          <w:sz w:val="28"/>
        </w:rPr>
        <w:tab/>
      </w:r>
      <w:r w:rsidR="009524E9">
        <w:rPr>
          <w:b/>
          <w:sz w:val="28"/>
          <w:szCs w:val="28"/>
        </w:rPr>
        <w:t>Choral  Evensong</w:t>
      </w:r>
      <w:r w:rsidR="009524E9" w:rsidRPr="00A64E03">
        <w:rPr>
          <w:b/>
          <w:sz w:val="28"/>
          <w:szCs w:val="28"/>
        </w:rPr>
        <w:t xml:space="preserve"> </w:t>
      </w:r>
      <w:r w:rsidR="009524E9">
        <w:rPr>
          <w:b/>
          <w:sz w:val="28"/>
          <w:szCs w:val="28"/>
        </w:rPr>
        <w:t xml:space="preserve">      </w:t>
      </w:r>
      <w:r w:rsidR="009524E9" w:rsidRPr="008D2A7A">
        <w:rPr>
          <w:sz w:val="28"/>
        </w:rPr>
        <w:t>Responses</w:t>
      </w:r>
      <w:r w:rsidR="009524E9">
        <w:rPr>
          <w:sz w:val="28"/>
        </w:rPr>
        <w:t xml:space="preserve"> </w:t>
      </w:r>
      <w:r w:rsidR="009524E9">
        <w:rPr>
          <w:i/>
          <w:sz w:val="28"/>
        </w:rPr>
        <w:t>Ferial</w:t>
      </w:r>
      <w:r>
        <w:rPr>
          <w:sz w:val="28"/>
        </w:rPr>
        <w:tab/>
      </w:r>
      <w:r>
        <w:rPr>
          <w:sz w:val="28"/>
        </w:rPr>
        <w:tab/>
      </w:r>
      <w:r w:rsidR="005A7047">
        <w:rPr>
          <w:b/>
          <w:sz w:val="28"/>
        </w:rPr>
        <w:tab/>
      </w:r>
      <w:r w:rsidR="00FC19E1">
        <w:rPr>
          <w:bCs/>
          <w:i/>
          <w:iCs/>
          <w:sz w:val="28"/>
        </w:rPr>
        <w:tab/>
      </w:r>
      <w:r w:rsidR="00751351">
        <w:rPr>
          <w:bCs/>
          <w:sz w:val="28"/>
        </w:rPr>
        <w:t>Metrical p</w:t>
      </w:r>
      <w:r w:rsidR="009160CB">
        <w:rPr>
          <w:bCs/>
          <w:sz w:val="28"/>
        </w:rPr>
        <w:t>salm</w:t>
      </w:r>
      <w:r w:rsidR="007739C4">
        <w:rPr>
          <w:bCs/>
          <w:sz w:val="28"/>
        </w:rPr>
        <w:t xml:space="preserve"> </w:t>
      </w:r>
      <w:r w:rsidR="00BE1ED3">
        <w:rPr>
          <w:bCs/>
          <w:sz w:val="28"/>
        </w:rPr>
        <w:t xml:space="preserve">24 </w:t>
      </w:r>
      <w:r w:rsidR="00BE1ED3">
        <w:rPr>
          <w:bCs/>
          <w:sz w:val="24"/>
          <w:szCs w:val="24"/>
        </w:rPr>
        <w:t>verses 1-6</w:t>
      </w:r>
      <w:r w:rsidR="00113BC0">
        <w:rPr>
          <w:bCs/>
          <w:sz w:val="28"/>
        </w:rPr>
        <w:t xml:space="preserve"> </w:t>
      </w:r>
      <w:r w:rsidR="00AB6616">
        <w:rPr>
          <w:bCs/>
          <w:sz w:val="28"/>
        </w:rPr>
        <w:t xml:space="preserve">Canticles: 103a; 158 </w:t>
      </w:r>
      <w:r w:rsidR="00AB6616">
        <w:rPr>
          <w:bCs/>
          <w:sz w:val="24"/>
          <w:szCs w:val="24"/>
        </w:rPr>
        <w:t>(</w:t>
      </w:r>
      <w:r w:rsidR="00A05500">
        <w:rPr>
          <w:bCs/>
          <w:sz w:val="24"/>
          <w:szCs w:val="24"/>
        </w:rPr>
        <w:t>1st</w:t>
      </w:r>
      <w:r w:rsidR="00AB6616">
        <w:rPr>
          <w:bCs/>
          <w:sz w:val="24"/>
          <w:szCs w:val="24"/>
        </w:rPr>
        <w:t xml:space="preserve"> tune)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8"/>
          <w:szCs w:val="28"/>
        </w:rPr>
        <w:t>Ps 122 Chant</w:t>
      </w:r>
      <w:r w:rsidR="00974BFD">
        <w:rPr>
          <w:bCs/>
          <w:sz w:val="28"/>
          <w:szCs w:val="28"/>
        </w:rPr>
        <w:t xml:space="preserve"> 159; Canticles </w:t>
      </w:r>
      <w:r w:rsidR="00974BFD" w:rsidRPr="00974BFD">
        <w:rPr>
          <w:bCs/>
          <w:i/>
          <w:sz w:val="28"/>
          <w:szCs w:val="28"/>
        </w:rPr>
        <w:t>Murrill in E</w:t>
      </w:r>
    </w:p>
    <w:p w:rsidR="009C2291" w:rsidRDefault="009160CB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 w:rsidR="009C2291">
        <w:rPr>
          <w:bCs/>
          <w:sz w:val="28"/>
        </w:rPr>
        <w:tab/>
      </w:r>
      <w:r w:rsidR="009C2291">
        <w:rPr>
          <w:bCs/>
          <w:sz w:val="28"/>
        </w:rPr>
        <w:tab/>
      </w:r>
      <w:r w:rsidR="00D517A9">
        <w:rPr>
          <w:bCs/>
          <w:sz w:val="28"/>
        </w:rPr>
        <w:t>Psalm 23</w:t>
      </w:r>
      <w:r w:rsidR="00BC1DA2">
        <w:rPr>
          <w:bCs/>
          <w:sz w:val="28"/>
        </w:rPr>
        <w:t xml:space="preserve">; Canticles   </w:t>
      </w:r>
      <w:r w:rsidR="00BC1DA2" w:rsidRPr="00BC1DA2">
        <w:rPr>
          <w:bCs/>
          <w:i/>
          <w:sz w:val="28"/>
        </w:rPr>
        <w:t>Morley Fauxbourdons</w:t>
      </w:r>
    </w:p>
    <w:p w:rsidR="00F5474B" w:rsidRPr="00C34448" w:rsidRDefault="00D517A9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Cs/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D517A9">
        <w:rPr>
          <w:bCs/>
          <w:sz w:val="28"/>
          <w:szCs w:val="28"/>
        </w:rPr>
        <w:t>Anthem</w:t>
      </w:r>
      <w:r w:rsidR="00694748">
        <w:rPr>
          <w:bCs/>
          <w:sz w:val="28"/>
          <w:szCs w:val="28"/>
        </w:rPr>
        <w:t xml:space="preserve"> </w:t>
      </w:r>
      <w:r w:rsidR="00C34448">
        <w:rPr>
          <w:bCs/>
          <w:sz w:val="28"/>
          <w:szCs w:val="28"/>
        </w:rPr>
        <w:t xml:space="preserve"> </w:t>
      </w:r>
      <w:r w:rsidR="00C34448">
        <w:rPr>
          <w:bCs/>
          <w:i/>
          <w:sz w:val="28"/>
          <w:szCs w:val="28"/>
        </w:rPr>
        <w:t xml:space="preserve">Ave Verum Corpus   </w:t>
      </w:r>
      <w:r w:rsidR="00C34448">
        <w:rPr>
          <w:bCs/>
          <w:sz w:val="28"/>
          <w:szCs w:val="28"/>
        </w:rPr>
        <w:t>Byrd</w:t>
      </w:r>
    </w:p>
    <w:p w:rsidR="00D517A9" w:rsidRPr="00D517A9" w:rsidRDefault="00D517A9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9765CB">
        <w:rPr>
          <w:b/>
          <w:bCs/>
          <w:sz w:val="16"/>
          <w:szCs w:val="16"/>
        </w:rPr>
        <w:tab/>
      </w:r>
      <w:r w:rsidR="00BC1DA2">
        <w:rPr>
          <w:bCs/>
          <w:sz w:val="28"/>
          <w:szCs w:val="28"/>
        </w:rPr>
        <w:t xml:space="preserve">354; 269; 195; </w:t>
      </w:r>
      <w:r>
        <w:rPr>
          <w:bCs/>
          <w:sz w:val="28"/>
          <w:szCs w:val="28"/>
        </w:rPr>
        <w:t>313</w:t>
      </w:r>
      <w:r w:rsidR="00707C3E">
        <w:rPr>
          <w:bCs/>
        </w:rPr>
        <w:t>(Alt harmony)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</w:p>
    <w:p w:rsidR="00FC19E1" w:rsidRPr="00815327" w:rsidRDefault="009524E9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Sunday</w:t>
      </w:r>
      <w:r w:rsidR="00815327" w:rsidRPr="00815327">
        <w:rPr>
          <w:b/>
          <w:bCs/>
          <w:sz w:val="36"/>
          <w:szCs w:val="36"/>
        </w:rPr>
        <w:t xml:space="preserve"> 29</w:t>
      </w:r>
      <w:r w:rsidR="00815327" w:rsidRPr="00815327">
        <w:rPr>
          <w:b/>
          <w:bCs/>
          <w:sz w:val="36"/>
          <w:szCs w:val="36"/>
          <w:vertAlign w:val="superscript"/>
        </w:rPr>
        <w:t>th</w:t>
      </w:r>
      <w:r w:rsidR="00815327">
        <w:rPr>
          <w:b/>
          <w:bCs/>
          <w:sz w:val="36"/>
          <w:szCs w:val="36"/>
        </w:rPr>
        <w:t xml:space="preserve"> </w:t>
      </w:r>
      <w:r w:rsidR="00ED425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Pa</w:t>
      </w:r>
      <w:r w:rsidR="00D517A9">
        <w:rPr>
          <w:b/>
          <w:bCs/>
          <w:sz w:val="36"/>
          <w:szCs w:val="36"/>
        </w:rPr>
        <w:t>ssion</w:t>
      </w:r>
      <w:r>
        <w:rPr>
          <w:b/>
          <w:bCs/>
          <w:sz w:val="36"/>
          <w:szCs w:val="36"/>
        </w:rPr>
        <w:t xml:space="preserve"> Sunday</w:t>
      </w:r>
      <w:r w:rsidR="00815327">
        <w:rPr>
          <w:b/>
          <w:bCs/>
          <w:sz w:val="28"/>
          <w:szCs w:val="28"/>
        </w:rPr>
        <w:tab/>
      </w:r>
      <w:r w:rsidR="009C2291" w:rsidRPr="00815327">
        <w:rPr>
          <w:b/>
          <w:bCs/>
          <w:sz w:val="36"/>
          <w:szCs w:val="36"/>
        </w:rPr>
        <w:tab/>
      </w:r>
      <w:r w:rsidR="009C2291" w:rsidRPr="00815327">
        <w:rPr>
          <w:b/>
          <w:bCs/>
          <w:sz w:val="36"/>
          <w:szCs w:val="36"/>
        </w:rPr>
        <w:tab/>
      </w:r>
      <w:r w:rsidR="00420C6C" w:rsidRPr="00815327">
        <w:rPr>
          <w:b/>
          <w:bCs/>
          <w:sz w:val="36"/>
          <w:szCs w:val="36"/>
        </w:rPr>
        <w:tab/>
      </w:r>
      <w:r w:rsidR="00420C6C" w:rsidRPr="00815327">
        <w:rPr>
          <w:b/>
          <w:bCs/>
          <w:sz w:val="36"/>
          <w:szCs w:val="36"/>
        </w:rPr>
        <w:tab/>
      </w:r>
      <w:r w:rsidR="00AA4286" w:rsidRPr="00815327">
        <w:rPr>
          <w:b/>
          <w:bCs/>
          <w:sz w:val="36"/>
          <w:szCs w:val="36"/>
        </w:rPr>
        <w:tab/>
      </w:r>
    </w:p>
    <w:p w:rsidR="003A1FC9" w:rsidRDefault="009524E9" w:rsidP="009524E9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Cs/>
          <w:sz w:val="24"/>
          <w:szCs w:val="24"/>
        </w:rPr>
      </w:pPr>
      <w:r>
        <w:rPr>
          <w:bCs/>
          <w:sz w:val="28"/>
        </w:rPr>
        <w:tab/>
      </w:r>
      <w:r w:rsidRPr="009524E9">
        <w:rPr>
          <w:b/>
          <w:bCs/>
          <w:sz w:val="28"/>
        </w:rPr>
        <w:t xml:space="preserve">10.30 </w:t>
      </w:r>
      <w:r w:rsidR="00974BFD" w:rsidRPr="009524E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Pa</w:t>
      </w:r>
      <w:r w:rsidR="00D517A9">
        <w:rPr>
          <w:b/>
          <w:bCs/>
          <w:sz w:val="28"/>
          <w:szCs w:val="28"/>
        </w:rPr>
        <w:t>rish Eucharist</w:t>
      </w:r>
      <w:r w:rsidR="00974BFD"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6.30</w:t>
      </w:r>
      <w:r>
        <w:rPr>
          <w:b/>
          <w:bCs/>
          <w:sz w:val="28"/>
          <w:szCs w:val="28"/>
        </w:rPr>
        <w:tab/>
      </w:r>
      <w:r w:rsidR="00D517A9">
        <w:rPr>
          <w:b/>
          <w:bCs/>
          <w:sz w:val="28"/>
          <w:szCs w:val="28"/>
        </w:rPr>
        <w:t>Celtic Eucharist</w:t>
      </w:r>
      <w:r>
        <w:rPr>
          <w:b/>
          <w:bCs/>
          <w:sz w:val="28"/>
          <w:szCs w:val="28"/>
        </w:rPr>
        <w:t xml:space="preserve"> </w:t>
      </w:r>
    </w:p>
    <w:p w:rsidR="00D517A9" w:rsidRPr="004971E6" w:rsidRDefault="00ED425E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Cs/>
          <w:sz w:val="24"/>
          <w:szCs w:val="24"/>
        </w:rPr>
      </w:pPr>
      <w:r w:rsidRPr="00ED425E">
        <w:rPr>
          <w:b/>
          <w:bCs/>
          <w:sz w:val="28"/>
          <w:szCs w:val="28"/>
        </w:rPr>
        <w:tab/>
      </w:r>
      <w:r w:rsidR="00E66F92" w:rsidRPr="00C34448">
        <w:rPr>
          <w:bCs/>
          <w:sz w:val="22"/>
          <w:szCs w:val="22"/>
        </w:rPr>
        <w:tab/>
      </w:r>
      <w:r w:rsidR="00D517A9" w:rsidRPr="00C34448">
        <w:rPr>
          <w:bCs/>
          <w:sz w:val="22"/>
          <w:szCs w:val="22"/>
        </w:rPr>
        <w:t>Communion</w:t>
      </w:r>
      <w:r w:rsidR="004971E6" w:rsidRPr="00C34448">
        <w:rPr>
          <w:bCs/>
          <w:sz w:val="22"/>
          <w:szCs w:val="22"/>
        </w:rPr>
        <w:t xml:space="preserve"> </w:t>
      </w:r>
      <w:r w:rsidR="004971E6" w:rsidRPr="00C34448">
        <w:rPr>
          <w:bCs/>
          <w:i/>
          <w:sz w:val="22"/>
          <w:szCs w:val="22"/>
        </w:rPr>
        <w:t xml:space="preserve">Hide not thou thy face; Call to remembrance </w:t>
      </w:r>
      <w:r w:rsidR="00C34448">
        <w:rPr>
          <w:bCs/>
          <w:i/>
          <w:sz w:val="22"/>
          <w:szCs w:val="22"/>
        </w:rPr>
        <w:t xml:space="preserve"> </w:t>
      </w:r>
      <w:r w:rsidR="00C34448" w:rsidRPr="00C34448">
        <w:rPr>
          <w:bCs/>
          <w:sz w:val="22"/>
          <w:szCs w:val="22"/>
        </w:rPr>
        <w:t>Farrant</w:t>
      </w:r>
      <w:r w:rsidR="004971E6">
        <w:rPr>
          <w:bCs/>
          <w:i/>
          <w:sz w:val="24"/>
        </w:rPr>
        <w:t xml:space="preserve"> </w:t>
      </w:r>
      <w:r w:rsidR="004971E6">
        <w:rPr>
          <w:bCs/>
          <w:sz w:val="24"/>
          <w:szCs w:val="24"/>
        </w:rPr>
        <w:tab/>
      </w:r>
      <w:r w:rsidR="00C34448">
        <w:rPr>
          <w:bCs/>
          <w:sz w:val="24"/>
          <w:szCs w:val="24"/>
        </w:rPr>
        <w:tab/>
      </w:r>
      <w:r w:rsidR="00A136F4">
        <w:rPr>
          <w:bCs/>
          <w:sz w:val="24"/>
          <w:szCs w:val="24"/>
        </w:rPr>
        <w:t>Communion</w:t>
      </w:r>
      <w:r w:rsidR="004971E6">
        <w:rPr>
          <w:bCs/>
          <w:sz w:val="24"/>
          <w:szCs w:val="24"/>
        </w:rPr>
        <w:t xml:space="preserve">: </w:t>
      </w:r>
      <w:r w:rsidR="004971E6" w:rsidRPr="004971E6">
        <w:rPr>
          <w:bCs/>
          <w:i/>
          <w:sz w:val="24"/>
          <w:szCs w:val="24"/>
        </w:rPr>
        <w:t>God be in my head</w:t>
      </w:r>
      <w:r w:rsidR="004971E6">
        <w:rPr>
          <w:bCs/>
          <w:i/>
          <w:sz w:val="24"/>
          <w:szCs w:val="24"/>
        </w:rPr>
        <w:t xml:space="preserve">  </w:t>
      </w:r>
      <w:r w:rsidR="004971E6">
        <w:rPr>
          <w:bCs/>
          <w:sz w:val="24"/>
          <w:szCs w:val="24"/>
        </w:rPr>
        <w:t>Rutter</w:t>
      </w:r>
    </w:p>
    <w:p w:rsidR="00FC19E1" w:rsidRPr="003A1FC9" w:rsidRDefault="00D517A9">
      <w:pPr>
        <w:tabs>
          <w:tab w:val="left" w:pos="284"/>
          <w:tab w:val="left" w:pos="993"/>
          <w:tab w:val="left" w:pos="7560"/>
          <w:tab w:val="left" w:pos="8235"/>
          <w:tab w:val="left" w:pos="15264"/>
        </w:tabs>
        <w:ind w:right="-45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8"/>
          <w:szCs w:val="28"/>
        </w:rPr>
        <w:t>362</w:t>
      </w:r>
      <w:r w:rsidR="00707C3E">
        <w:rPr>
          <w:bCs/>
        </w:rPr>
        <w:t>(1</w:t>
      </w:r>
      <w:r w:rsidR="00707C3E" w:rsidRPr="00494BF0">
        <w:rPr>
          <w:bCs/>
          <w:vertAlign w:val="superscript"/>
        </w:rPr>
        <w:t>st</w:t>
      </w:r>
      <w:r w:rsidR="00707C3E">
        <w:rPr>
          <w:bCs/>
        </w:rPr>
        <w:t xml:space="preserve"> tune)</w:t>
      </w:r>
      <w:r>
        <w:rPr>
          <w:bCs/>
          <w:sz w:val="28"/>
          <w:szCs w:val="28"/>
        </w:rPr>
        <w:t>; 69</w:t>
      </w:r>
      <w:r w:rsidR="00707C3E">
        <w:rPr>
          <w:bCs/>
        </w:rPr>
        <w:t>(1</w:t>
      </w:r>
      <w:r w:rsidR="00707C3E" w:rsidRPr="00494BF0">
        <w:rPr>
          <w:bCs/>
          <w:vertAlign w:val="superscript"/>
        </w:rPr>
        <w:t>st</w:t>
      </w:r>
      <w:r w:rsidR="00707C3E">
        <w:rPr>
          <w:bCs/>
        </w:rPr>
        <w:t xml:space="preserve"> tune)</w:t>
      </w:r>
      <w:r>
        <w:rPr>
          <w:bCs/>
          <w:sz w:val="28"/>
          <w:szCs w:val="28"/>
        </w:rPr>
        <w:t>; 501; 494</w:t>
      </w:r>
      <w:r w:rsidR="004971E6">
        <w:rPr>
          <w:bCs/>
          <w:sz w:val="28"/>
          <w:szCs w:val="28"/>
        </w:rPr>
        <w:t xml:space="preserve">                                </w:t>
      </w:r>
      <w:r w:rsidR="00E66F92">
        <w:rPr>
          <w:bCs/>
          <w:sz w:val="28"/>
          <w:szCs w:val="28"/>
        </w:rPr>
        <w:tab/>
      </w:r>
      <w:r w:rsidR="00A136F4">
        <w:rPr>
          <w:bCs/>
          <w:sz w:val="28"/>
          <w:szCs w:val="28"/>
        </w:rPr>
        <w:tab/>
        <w:t xml:space="preserve">73; </w:t>
      </w:r>
      <w:r w:rsidR="00A136F4" w:rsidRPr="00707C3E">
        <w:rPr>
          <w:b/>
          <w:bCs/>
          <w:sz w:val="28"/>
          <w:szCs w:val="28"/>
        </w:rPr>
        <w:t>126</w:t>
      </w:r>
      <w:r w:rsidR="00A136F4">
        <w:rPr>
          <w:bCs/>
          <w:sz w:val="28"/>
          <w:szCs w:val="28"/>
        </w:rPr>
        <w:t xml:space="preserve">; </w:t>
      </w:r>
      <w:r w:rsidR="00A136F4" w:rsidRPr="00707C3E">
        <w:rPr>
          <w:b/>
          <w:bCs/>
          <w:sz w:val="28"/>
          <w:szCs w:val="28"/>
        </w:rPr>
        <w:t>222</w:t>
      </w:r>
      <w:r w:rsidR="00A136F4">
        <w:rPr>
          <w:bCs/>
          <w:sz w:val="28"/>
          <w:szCs w:val="28"/>
        </w:rPr>
        <w:t xml:space="preserve">; </w:t>
      </w:r>
      <w:r w:rsidR="00A136F4" w:rsidRPr="00707C3E">
        <w:rPr>
          <w:b/>
          <w:bCs/>
          <w:sz w:val="28"/>
          <w:szCs w:val="28"/>
        </w:rPr>
        <w:t>322</w:t>
      </w:r>
    </w:p>
    <w:sectPr w:rsidR="00FC19E1" w:rsidRPr="003A1FC9" w:rsidSect="00724DF4">
      <w:pgSz w:w="16840" w:h="11907" w:orient="landscape" w:code="9"/>
      <w:pgMar w:top="964" w:right="879" w:bottom="680" w:left="754" w:header="0" w:footer="0" w:gutter="0"/>
      <w:pgBorders>
        <w:top w:val="single" w:sz="36" w:space="12" w:color="FF0000"/>
        <w:left w:val="single" w:sz="36" w:space="5" w:color="FF0000"/>
        <w:bottom w:val="single" w:sz="36" w:space="1" w:color="FF0000"/>
        <w:right w:val="single" w:sz="36" w:space="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B4E92E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E6B5C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3B18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B7B0C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C7640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3DD7F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58E4C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92A3E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F7A6E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76411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DA335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F6"/>
    <w:rsid w:val="000D1AD1"/>
    <w:rsid w:val="00104D4E"/>
    <w:rsid w:val="001051BC"/>
    <w:rsid w:val="001129DD"/>
    <w:rsid w:val="00113BC0"/>
    <w:rsid w:val="00117AB6"/>
    <w:rsid w:val="001505B2"/>
    <w:rsid w:val="00192C04"/>
    <w:rsid w:val="001B112D"/>
    <w:rsid w:val="001B3B08"/>
    <w:rsid w:val="001E61A7"/>
    <w:rsid w:val="0020131E"/>
    <w:rsid w:val="00223234"/>
    <w:rsid w:val="002743D8"/>
    <w:rsid w:val="002908EF"/>
    <w:rsid w:val="002D4EF2"/>
    <w:rsid w:val="00301D55"/>
    <w:rsid w:val="0031438B"/>
    <w:rsid w:val="003432C1"/>
    <w:rsid w:val="00347CEF"/>
    <w:rsid w:val="003758F6"/>
    <w:rsid w:val="00382423"/>
    <w:rsid w:val="003A1FC9"/>
    <w:rsid w:val="003A790A"/>
    <w:rsid w:val="00420C6C"/>
    <w:rsid w:val="00425DC3"/>
    <w:rsid w:val="00457780"/>
    <w:rsid w:val="004660FC"/>
    <w:rsid w:val="004838B2"/>
    <w:rsid w:val="00494BF0"/>
    <w:rsid w:val="004971E6"/>
    <w:rsid w:val="004B01DB"/>
    <w:rsid w:val="004F4DC0"/>
    <w:rsid w:val="00500D3F"/>
    <w:rsid w:val="005404DF"/>
    <w:rsid w:val="00556B1D"/>
    <w:rsid w:val="005A7047"/>
    <w:rsid w:val="005B0C00"/>
    <w:rsid w:val="005B52B9"/>
    <w:rsid w:val="005E0430"/>
    <w:rsid w:val="005F2177"/>
    <w:rsid w:val="005F40DB"/>
    <w:rsid w:val="00630DAC"/>
    <w:rsid w:val="00672C9D"/>
    <w:rsid w:val="00684464"/>
    <w:rsid w:val="00694748"/>
    <w:rsid w:val="00704321"/>
    <w:rsid w:val="00707C3E"/>
    <w:rsid w:val="00724DF4"/>
    <w:rsid w:val="007368A0"/>
    <w:rsid w:val="00751351"/>
    <w:rsid w:val="00754443"/>
    <w:rsid w:val="00763EC6"/>
    <w:rsid w:val="007739C4"/>
    <w:rsid w:val="0079770D"/>
    <w:rsid w:val="00815327"/>
    <w:rsid w:val="00837D53"/>
    <w:rsid w:val="00897062"/>
    <w:rsid w:val="008B18CE"/>
    <w:rsid w:val="008D2A7A"/>
    <w:rsid w:val="008F2E59"/>
    <w:rsid w:val="009160CB"/>
    <w:rsid w:val="009524E9"/>
    <w:rsid w:val="00974BFD"/>
    <w:rsid w:val="009765CB"/>
    <w:rsid w:val="009C2291"/>
    <w:rsid w:val="009C49DD"/>
    <w:rsid w:val="00A04BD1"/>
    <w:rsid w:val="00A05500"/>
    <w:rsid w:val="00A136F4"/>
    <w:rsid w:val="00A14981"/>
    <w:rsid w:val="00A36127"/>
    <w:rsid w:val="00A53EEC"/>
    <w:rsid w:val="00A64E03"/>
    <w:rsid w:val="00AA4286"/>
    <w:rsid w:val="00AB0D98"/>
    <w:rsid w:val="00AB6616"/>
    <w:rsid w:val="00B17BA1"/>
    <w:rsid w:val="00B63576"/>
    <w:rsid w:val="00B66E54"/>
    <w:rsid w:val="00B67977"/>
    <w:rsid w:val="00BC1DA2"/>
    <w:rsid w:val="00BD5A20"/>
    <w:rsid w:val="00BE0544"/>
    <w:rsid w:val="00BE1ED3"/>
    <w:rsid w:val="00BF457B"/>
    <w:rsid w:val="00BF5FCC"/>
    <w:rsid w:val="00C06474"/>
    <w:rsid w:val="00C210B4"/>
    <w:rsid w:val="00C34448"/>
    <w:rsid w:val="00C47610"/>
    <w:rsid w:val="00C546F6"/>
    <w:rsid w:val="00C6703F"/>
    <w:rsid w:val="00C80BA1"/>
    <w:rsid w:val="00CD715C"/>
    <w:rsid w:val="00D45525"/>
    <w:rsid w:val="00D517A9"/>
    <w:rsid w:val="00DC6B4C"/>
    <w:rsid w:val="00E66F92"/>
    <w:rsid w:val="00ED425E"/>
    <w:rsid w:val="00F143A0"/>
    <w:rsid w:val="00F5474B"/>
    <w:rsid w:val="00F864B2"/>
    <w:rsid w:val="00F935C6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1440"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240" w:after="60"/>
      <w:jc w:val="both"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270" w:right="324" w:hanging="270"/>
      <w:jc w:val="center"/>
      <w:outlineLvl w:val="3"/>
    </w:pPr>
    <w:rPr>
      <w:rFonts w:ascii="Century Gothic" w:hAnsi="Century Gothic"/>
      <w:b/>
      <w:sz w:val="5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b/>
      <w:sz w:val="48"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  <w:tab w:val="left" w:pos="993"/>
        <w:tab w:val="left" w:pos="15264"/>
      </w:tabs>
      <w:ind w:right="-45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ook Antiqua" w:hAnsi="Book Antiqua" w:cs="Arial"/>
      <w:b/>
      <w:bCs/>
      <w:sz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1440"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240" w:after="60"/>
      <w:jc w:val="both"/>
      <w:outlineLvl w:val="1"/>
    </w:pPr>
    <w:rPr>
      <w:b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ind w:left="270" w:right="324" w:hanging="270"/>
      <w:jc w:val="center"/>
      <w:outlineLvl w:val="3"/>
    </w:pPr>
    <w:rPr>
      <w:rFonts w:ascii="Century Gothic" w:hAnsi="Century Gothic"/>
      <w:b/>
      <w:sz w:val="5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b/>
      <w:sz w:val="48"/>
    </w:rPr>
  </w:style>
  <w:style w:type="paragraph" w:styleId="Heading6">
    <w:name w:val="heading 6"/>
    <w:basedOn w:val="Normal"/>
    <w:next w:val="Normal"/>
    <w:qFormat/>
    <w:pPr>
      <w:keepNext/>
      <w:tabs>
        <w:tab w:val="left" w:pos="284"/>
        <w:tab w:val="left" w:pos="993"/>
        <w:tab w:val="left" w:pos="15264"/>
      </w:tabs>
      <w:ind w:right="-45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ook Antiqua" w:hAnsi="Book Antiqua" w:cs="Arial"/>
      <w:b/>
      <w:bCs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mmanuel\Music%20Scheme%20matr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8AB2-2309-46A7-9D7E-90789DBE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Music Scheme matrix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Brian Hodge, Ph</vt:lpstr>
    </vt:vector>
  </TitlesOfParts>
  <Company>Hewlett-Packard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Brian Hodge, Ph</dc:title>
  <dc:creator>Hodge</dc:creator>
  <cp:lastModifiedBy>Stuart</cp:lastModifiedBy>
  <cp:revision>2</cp:revision>
  <cp:lastPrinted>2020-02-12T13:54:00Z</cp:lastPrinted>
  <dcterms:created xsi:type="dcterms:W3CDTF">2020-02-12T19:27:00Z</dcterms:created>
  <dcterms:modified xsi:type="dcterms:W3CDTF">2020-02-12T19:27:00Z</dcterms:modified>
</cp:coreProperties>
</file>